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1" w:rsidRDefault="00CC1C11" w:rsidP="00CC1C11">
      <w:pPr>
        <w:rPr>
          <w:rFonts w:ascii="Calibri" w:hAnsi="Calibri"/>
          <w:b/>
          <w:sz w:val="28"/>
          <w:szCs w:val="28"/>
          <w:u w:val="single"/>
        </w:rPr>
      </w:pPr>
      <w:r w:rsidRPr="0090106C">
        <w:rPr>
          <w:rFonts w:ascii="Calibri" w:hAnsi="Calibri"/>
          <w:sz w:val="28"/>
          <w:szCs w:val="28"/>
        </w:rPr>
        <w:t xml:space="preserve">  </w:t>
      </w:r>
      <w:r w:rsidR="00BB3257" w:rsidRPr="00BB3257">
        <w:rPr>
          <w:rFonts w:ascii="Calibri" w:hAnsi="Calibri"/>
          <w:b/>
          <w:noProof/>
          <w:sz w:val="28"/>
          <w:szCs w:val="28"/>
        </w:rPr>
        <w:drawing>
          <wp:inline distT="0" distB="0" distL="0" distR="0" wp14:anchorId="0455D9B7" wp14:editId="6C8DEBE3">
            <wp:extent cx="2314575" cy="5242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_logo_color copy.png"/>
                    <pic:cNvPicPr/>
                  </pic:nvPicPr>
                  <pic:blipFill>
                    <a:blip r:embed="rId6">
                      <a:extLst>
                        <a:ext uri="{28A0092B-C50C-407E-A947-70E740481C1C}">
                          <a14:useLocalDpi xmlns:a14="http://schemas.microsoft.com/office/drawing/2010/main" val="0"/>
                        </a:ext>
                      </a:extLst>
                    </a:blip>
                    <a:stretch>
                      <a:fillRect/>
                    </a:stretch>
                  </pic:blipFill>
                  <pic:spPr>
                    <a:xfrm>
                      <a:off x="0" y="0"/>
                      <a:ext cx="2314575" cy="524208"/>
                    </a:xfrm>
                    <a:prstGeom prst="rect">
                      <a:avLst/>
                    </a:prstGeom>
                  </pic:spPr>
                </pic:pic>
              </a:graphicData>
            </a:graphic>
          </wp:inline>
        </w:drawing>
      </w:r>
    </w:p>
    <w:p w:rsidR="00F12097" w:rsidRPr="00C0111B" w:rsidRDefault="00F12097" w:rsidP="00CC1C11">
      <w:pPr>
        <w:rPr>
          <w:rFonts w:ascii="Calibri" w:hAnsi="Calibri"/>
          <w:sz w:val="28"/>
          <w:szCs w:val="28"/>
          <w:u w:val="single"/>
        </w:rPr>
      </w:pPr>
    </w:p>
    <w:p w:rsidR="00CC1C11" w:rsidRPr="00EE5DAF" w:rsidRDefault="00CC1C11" w:rsidP="00CC1C11">
      <w:pPr>
        <w:rPr>
          <w:rFonts w:ascii="Calibri" w:hAnsi="Calibri"/>
        </w:rPr>
      </w:pPr>
      <w:r w:rsidRPr="00EE5DAF">
        <w:rPr>
          <w:rFonts w:ascii="Calibri" w:hAnsi="Calibri"/>
          <w:b/>
          <w:u w:val="single"/>
        </w:rPr>
        <w:t>Title</w:t>
      </w:r>
      <w:r w:rsidRPr="00EE5DAF">
        <w:rPr>
          <w:rFonts w:ascii="Calibri" w:hAnsi="Calibri"/>
          <w:b/>
        </w:rPr>
        <w:t>:</w:t>
      </w:r>
      <w:r w:rsidR="0033008E" w:rsidRPr="00EE5DAF">
        <w:rPr>
          <w:rFonts w:ascii="Calibri" w:hAnsi="Calibri"/>
        </w:rPr>
        <w:t xml:space="preserve"> </w:t>
      </w:r>
      <w:r w:rsidR="00EE5DAF" w:rsidRPr="00EE5DAF">
        <w:rPr>
          <w:rFonts w:ascii="Calibri" w:hAnsi="Calibri"/>
        </w:rPr>
        <w:t xml:space="preserve"> </w:t>
      </w:r>
      <w:r w:rsidR="00773A50" w:rsidRPr="00EE5DAF">
        <w:rPr>
          <w:rFonts w:ascii="Calibri" w:hAnsi="Calibri"/>
        </w:rPr>
        <w:t xml:space="preserve"> </w:t>
      </w:r>
      <w:r w:rsidR="00E00E20" w:rsidRPr="00EE5DAF">
        <w:rPr>
          <w:rFonts w:ascii="Calibri" w:hAnsi="Calibri"/>
        </w:rPr>
        <w:t xml:space="preserve"> </w:t>
      </w:r>
      <w:r w:rsidR="00531BD0">
        <w:rPr>
          <w:rFonts w:ascii="Calibri" w:hAnsi="Calibri"/>
        </w:rPr>
        <w:t xml:space="preserve">Public Engagement Representative </w:t>
      </w:r>
    </w:p>
    <w:p w:rsidR="00CC1C11" w:rsidRPr="00EE5DAF" w:rsidRDefault="00CC1C11" w:rsidP="00CC1C11">
      <w:pPr>
        <w:rPr>
          <w:rFonts w:ascii="Calibri" w:hAnsi="Calibri"/>
        </w:rPr>
      </w:pPr>
    </w:p>
    <w:p w:rsidR="00CC1C11" w:rsidRDefault="00B033B9" w:rsidP="00CC1C11">
      <w:pPr>
        <w:rPr>
          <w:rFonts w:ascii="Calibri" w:hAnsi="Calibri"/>
        </w:rPr>
      </w:pPr>
      <w:r w:rsidRPr="00EE5DAF">
        <w:rPr>
          <w:rFonts w:ascii="Calibri" w:hAnsi="Calibri"/>
          <w:b/>
          <w:u w:val="single"/>
        </w:rPr>
        <w:t>Hours:</w:t>
      </w:r>
      <w:r w:rsidRPr="00EE5DAF">
        <w:rPr>
          <w:rFonts w:ascii="Calibri" w:hAnsi="Calibri"/>
        </w:rPr>
        <w:t xml:space="preserve"> </w:t>
      </w:r>
      <w:r w:rsidR="00EE5DAF" w:rsidRPr="00EE5DAF">
        <w:rPr>
          <w:rFonts w:ascii="Calibri" w:hAnsi="Calibri"/>
        </w:rPr>
        <w:t xml:space="preserve"> </w:t>
      </w:r>
      <w:r w:rsidR="00531BD0">
        <w:rPr>
          <w:rFonts w:ascii="Calibri" w:hAnsi="Calibri"/>
        </w:rPr>
        <w:t xml:space="preserve">Part-time, seasonal. </w:t>
      </w:r>
    </w:p>
    <w:p w:rsidR="00531BD0" w:rsidRDefault="00531BD0" w:rsidP="00CC1C11">
      <w:pPr>
        <w:rPr>
          <w:rFonts w:ascii="Calibri" w:hAnsi="Calibri"/>
        </w:rPr>
      </w:pPr>
    </w:p>
    <w:p w:rsidR="00531BD0" w:rsidRPr="00531BD0" w:rsidRDefault="00531BD0" w:rsidP="00CC1C11">
      <w:pPr>
        <w:rPr>
          <w:rFonts w:ascii="Calibri" w:hAnsi="Calibri"/>
        </w:rPr>
      </w:pPr>
      <w:r>
        <w:rPr>
          <w:rFonts w:ascii="Calibri" w:hAnsi="Calibri"/>
          <w:b/>
          <w:u w:val="single"/>
        </w:rPr>
        <w:t>Reports to:</w:t>
      </w:r>
      <w:r>
        <w:rPr>
          <w:rFonts w:ascii="Calibri" w:hAnsi="Calibri"/>
        </w:rPr>
        <w:t xml:space="preserve"> Public Engagement Manager and Technology Support</w:t>
      </w:r>
    </w:p>
    <w:p w:rsidR="00B033B9" w:rsidRPr="00EE5DAF" w:rsidRDefault="00B033B9" w:rsidP="00CC1C11">
      <w:pPr>
        <w:rPr>
          <w:rFonts w:ascii="Calibri" w:hAnsi="Calibri"/>
          <w:b/>
          <w:u w:val="single"/>
        </w:rPr>
      </w:pPr>
    </w:p>
    <w:p w:rsidR="00CC1C11" w:rsidRPr="00EE5DAF" w:rsidRDefault="00CC1C11" w:rsidP="00CC1C11">
      <w:pPr>
        <w:rPr>
          <w:rFonts w:ascii="Calibri" w:hAnsi="Calibri"/>
        </w:rPr>
      </w:pPr>
      <w:r w:rsidRPr="00EE5DAF">
        <w:rPr>
          <w:rFonts w:ascii="Calibri" w:hAnsi="Calibri"/>
          <w:b/>
          <w:u w:val="single"/>
        </w:rPr>
        <w:t>Compensation</w:t>
      </w:r>
      <w:r w:rsidR="00645B94" w:rsidRPr="00EE5DAF">
        <w:rPr>
          <w:rFonts w:ascii="Calibri" w:hAnsi="Calibri"/>
        </w:rPr>
        <w:t xml:space="preserve">: </w:t>
      </w:r>
      <w:r w:rsidR="00EE5DAF" w:rsidRPr="00EE5DAF">
        <w:rPr>
          <w:rFonts w:ascii="Calibri" w:hAnsi="Calibri"/>
        </w:rPr>
        <w:t xml:space="preserve"> </w:t>
      </w:r>
      <w:r w:rsidR="00081652">
        <w:rPr>
          <w:rFonts w:ascii="Calibri" w:hAnsi="Calibri"/>
        </w:rPr>
        <w:t>Non-exempt, $12/Hour</w:t>
      </w:r>
    </w:p>
    <w:p w:rsidR="00CC1C11" w:rsidRPr="00EE5DAF" w:rsidRDefault="00CC1C11" w:rsidP="00CC1C11">
      <w:pPr>
        <w:rPr>
          <w:rFonts w:ascii="Calibri" w:hAnsi="Calibri"/>
        </w:rPr>
      </w:pPr>
    </w:p>
    <w:p w:rsidR="00CD6F85" w:rsidRPr="00531BD0" w:rsidRDefault="00CC1C11" w:rsidP="00531BD0">
      <w:pPr>
        <w:pStyle w:val="Default"/>
      </w:pPr>
      <w:r w:rsidRPr="00EE5DAF">
        <w:rPr>
          <w:b/>
          <w:u w:val="single"/>
        </w:rPr>
        <w:t>Description</w:t>
      </w:r>
      <w:r w:rsidRPr="00EE5DAF">
        <w:rPr>
          <w:b/>
        </w:rPr>
        <w:t xml:space="preserve">:  </w:t>
      </w:r>
      <w:r w:rsidR="00EE5DAF" w:rsidRPr="00EE5DAF">
        <w:rPr>
          <w:rFonts w:cs="Arial"/>
        </w:rPr>
        <w:t xml:space="preserve"> </w:t>
      </w:r>
      <w:r w:rsidR="00531BD0">
        <w:rPr>
          <w:sz w:val="22"/>
          <w:szCs w:val="22"/>
        </w:rPr>
        <w:t>Our Public Engagement Representatives are part of a dynamic team whose goal is to greet and interact with Museum guests. Individuals in this position are responsible for selling tickets to the museum, historic ships, and boat rentals, as well as occasionally a</w:t>
      </w:r>
      <w:bookmarkStart w:id="0" w:name="_GoBack"/>
      <w:bookmarkEnd w:id="0"/>
      <w:r w:rsidR="00531BD0">
        <w:rPr>
          <w:sz w:val="22"/>
          <w:szCs w:val="22"/>
        </w:rPr>
        <w:t>ssisting with public programming all while making customer service the highest priority.</w:t>
      </w:r>
    </w:p>
    <w:p w:rsidR="00EE5DAF" w:rsidRPr="00EE5DAF" w:rsidRDefault="00EE5DAF" w:rsidP="00002EAA">
      <w:pPr>
        <w:autoSpaceDE w:val="0"/>
        <w:autoSpaceDN w:val="0"/>
        <w:adjustRightInd w:val="0"/>
        <w:rPr>
          <w:rFonts w:ascii="Calibri" w:hAnsi="Calibri" w:cs="TTE1A35D20t00"/>
        </w:rPr>
      </w:pPr>
    </w:p>
    <w:p w:rsidR="00A576AD" w:rsidRPr="00EE5DAF" w:rsidRDefault="00A576AD">
      <w:pPr>
        <w:rPr>
          <w:rFonts w:ascii="Calibri" w:hAnsi="Calibri" w:cs="Arial"/>
        </w:rPr>
      </w:pPr>
    </w:p>
    <w:p w:rsidR="00CC1C11" w:rsidRPr="00EE5DAF" w:rsidRDefault="00CC1C11" w:rsidP="00CC1C11">
      <w:pPr>
        <w:rPr>
          <w:rFonts w:ascii="Calibri" w:hAnsi="Calibri"/>
        </w:rPr>
      </w:pPr>
      <w:r w:rsidRPr="00EE5DAF">
        <w:rPr>
          <w:rFonts w:ascii="Calibri" w:hAnsi="Calibri"/>
          <w:b/>
          <w:u w:val="single"/>
        </w:rPr>
        <w:t>Qualifications</w:t>
      </w:r>
      <w:r w:rsidR="0063561F">
        <w:rPr>
          <w:rFonts w:ascii="Calibri" w:hAnsi="Calibri"/>
          <w:b/>
          <w:u w:val="single"/>
        </w:rPr>
        <w:t xml:space="preserve">: </w:t>
      </w:r>
    </w:p>
    <w:p w:rsidR="00202888" w:rsidRPr="00EE5DAF" w:rsidRDefault="00531BD0" w:rsidP="00763DD1">
      <w:pPr>
        <w:pStyle w:val="ListParagraph"/>
        <w:numPr>
          <w:ilvl w:val="0"/>
          <w:numId w:val="3"/>
        </w:numPr>
        <w:rPr>
          <w:rFonts w:ascii="Calibri" w:hAnsi="Calibri" w:cs="Arial"/>
        </w:rPr>
      </w:pPr>
      <w:r>
        <w:rPr>
          <w:rFonts w:ascii="Calibri" w:hAnsi="Calibri" w:cs="Arial"/>
        </w:rPr>
        <w:t>Positive, friendly, welcoming attitude</w:t>
      </w:r>
    </w:p>
    <w:p w:rsidR="00763DD1" w:rsidRPr="00EE5DAF" w:rsidRDefault="00531BD0" w:rsidP="00763DD1">
      <w:pPr>
        <w:pStyle w:val="ListParagraph"/>
        <w:numPr>
          <w:ilvl w:val="0"/>
          <w:numId w:val="3"/>
        </w:numPr>
        <w:rPr>
          <w:rFonts w:ascii="Calibri" w:hAnsi="Calibri" w:cs="Arial"/>
        </w:rPr>
      </w:pPr>
      <w:r>
        <w:rPr>
          <w:rFonts w:ascii="Calibri" w:hAnsi="Calibri" w:cs="Arial"/>
        </w:rPr>
        <w:t>Good interpersonal communication and telephone skills</w:t>
      </w:r>
    </w:p>
    <w:p w:rsidR="00E00E20" w:rsidRPr="00EE5DAF" w:rsidRDefault="00531BD0" w:rsidP="00CC1C11">
      <w:pPr>
        <w:pStyle w:val="ListParagraph"/>
        <w:numPr>
          <w:ilvl w:val="0"/>
          <w:numId w:val="3"/>
        </w:numPr>
        <w:rPr>
          <w:rFonts w:ascii="Calibri" w:hAnsi="Calibri" w:cs="Arial"/>
        </w:rPr>
      </w:pPr>
      <w:r>
        <w:rPr>
          <w:rFonts w:ascii="Calibri" w:hAnsi="Calibri" w:cs="Arial"/>
        </w:rPr>
        <w:t>Excellent organizational skills and attention to detail</w:t>
      </w:r>
      <w:r w:rsidR="00EE5DAF" w:rsidRPr="00EE5DAF">
        <w:rPr>
          <w:rFonts w:ascii="Calibri" w:hAnsi="Calibri" w:cs="Arial"/>
        </w:rPr>
        <w:t xml:space="preserve"> </w:t>
      </w:r>
    </w:p>
    <w:p w:rsidR="00CC1C11" w:rsidRPr="00EE5DAF" w:rsidRDefault="009837E6" w:rsidP="00CC1C11">
      <w:pPr>
        <w:pStyle w:val="ListParagraph"/>
        <w:numPr>
          <w:ilvl w:val="0"/>
          <w:numId w:val="3"/>
        </w:numPr>
        <w:rPr>
          <w:rFonts w:ascii="Calibri" w:hAnsi="Calibri" w:cs="Arial"/>
        </w:rPr>
      </w:pPr>
      <w:r>
        <w:rPr>
          <w:rFonts w:ascii="Calibri" w:hAnsi="Calibri" w:cs="Arial"/>
        </w:rPr>
        <w:t>Excellent written and verbal communication skills</w:t>
      </w:r>
    </w:p>
    <w:p w:rsidR="00763DD1" w:rsidRPr="00EE5DAF" w:rsidRDefault="009837E6" w:rsidP="00763DD1">
      <w:pPr>
        <w:pStyle w:val="ListParagraph"/>
        <w:numPr>
          <w:ilvl w:val="0"/>
          <w:numId w:val="3"/>
        </w:numPr>
        <w:rPr>
          <w:rFonts w:ascii="Calibri" w:hAnsi="Calibri" w:cs="Arial"/>
        </w:rPr>
      </w:pPr>
      <w:r>
        <w:rPr>
          <w:rFonts w:ascii="Calibri" w:hAnsi="Calibri" w:cs="Arial"/>
        </w:rPr>
        <w:t>Superior customer service skills</w:t>
      </w:r>
      <w:r w:rsidR="00EE5DAF" w:rsidRPr="00EE5DAF">
        <w:rPr>
          <w:rFonts w:ascii="Calibri" w:hAnsi="Calibri" w:cs="Arial"/>
        </w:rPr>
        <w:t xml:space="preserve"> </w:t>
      </w:r>
    </w:p>
    <w:p w:rsidR="00CC1C11" w:rsidRPr="00EE5DAF" w:rsidRDefault="009837E6" w:rsidP="000F3CF3">
      <w:pPr>
        <w:pStyle w:val="ListParagraph"/>
        <w:numPr>
          <w:ilvl w:val="0"/>
          <w:numId w:val="3"/>
        </w:numPr>
        <w:rPr>
          <w:rFonts w:ascii="Calibri" w:hAnsi="Calibri" w:cs="Arial"/>
        </w:rPr>
      </w:pPr>
      <w:r>
        <w:rPr>
          <w:rFonts w:ascii="Calibri" w:hAnsi="Calibri" w:cs="Arial"/>
        </w:rPr>
        <w:t>Ability to work as part of a dynamic team, as well as independently on various projects</w:t>
      </w:r>
      <w:r w:rsidR="00EE5DAF" w:rsidRPr="00EE5DAF">
        <w:rPr>
          <w:rFonts w:ascii="Calibri" w:hAnsi="Calibri" w:cs="Arial"/>
        </w:rPr>
        <w:t xml:space="preserve"> </w:t>
      </w:r>
    </w:p>
    <w:p w:rsidR="00BD43FA" w:rsidRPr="00EE5DAF" w:rsidRDefault="009837E6" w:rsidP="000F3CF3">
      <w:pPr>
        <w:pStyle w:val="ListParagraph"/>
        <w:numPr>
          <w:ilvl w:val="0"/>
          <w:numId w:val="3"/>
        </w:numPr>
        <w:rPr>
          <w:rFonts w:ascii="Calibri" w:hAnsi="Calibri" w:cs="Arial"/>
        </w:rPr>
      </w:pPr>
      <w:r>
        <w:rPr>
          <w:rFonts w:ascii="Calibri" w:hAnsi="Calibri" w:cs="Arial"/>
        </w:rPr>
        <w:t>Ability to handle confidential information</w:t>
      </w:r>
      <w:r w:rsidR="00EE5DAF" w:rsidRPr="00EE5DAF">
        <w:rPr>
          <w:rFonts w:ascii="Calibri" w:hAnsi="Calibri" w:cs="Arial"/>
        </w:rPr>
        <w:t xml:space="preserve"> </w:t>
      </w:r>
    </w:p>
    <w:p w:rsidR="00BD43FA" w:rsidRPr="00EE5DAF" w:rsidRDefault="009837E6" w:rsidP="000F3CF3">
      <w:pPr>
        <w:pStyle w:val="ListParagraph"/>
        <w:numPr>
          <w:ilvl w:val="0"/>
          <w:numId w:val="3"/>
        </w:numPr>
        <w:rPr>
          <w:rFonts w:ascii="Calibri" w:hAnsi="Calibri" w:cs="Arial"/>
        </w:rPr>
      </w:pPr>
      <w:r>
        <w:rPr>
          <w:rFonts w:ascii="Calibri" w:hAnsi="Calibri" w:cs="Arial"/>
        </w:rPr>
        <w:t>Ability to work weekends, evening hours, or holidays as needed</w:t>
      </w:r>
      <w:r w:rsidR="00EE5DAF" w:rsidRPr="00EE5DAF">
        <w:rPr>
          <w:rFonts w:ascii="Calibri" w:hAnsi="Calibri" w:cs="Arial"/>
        </w:rPr>
        <w:t xml:space="preserve"> </w:t>
      </w:r>
    </w:p>
    <w:p w:rsidR="000F3CF3" w:rsidRPr="00EE5DAF" w:rsidRDefault="000F3CF3" w:rsidP="000F3CF3">
      <w:pPr>
        <w:pStyle w:val="ListParagraph"/>
        <w:rPr>
          <w:rFonts w:ascii="Calibri" w:hAnsi="Calibri" w:cs="Arial"/>
        </w:rPr>
      </w:pPr>
    </w:p>
    <w:p w:rsidR="00202888" w:rsidRPr="00EE5DAF" w:rsidRDefault="00CC1C11" w:rsidP="00202888">
      <w:pPr>
        <w:contextualSpacing/>
        <w:rPr>
          <w:rFonts w:ascii="Calibri" w:hAnsi="Calibri"/>
          <w:b/>
        </w:rPr>
      </w:pPr>
      <w:r w:rsidRPr="00EE5DAF">
        <w:rPr>
          <w:rFonts w:ascii="Calibri" w:hAnsi="Calibri"/>
          <w:b/>
          <w:u w:val="single"/>
        </w:rPr>
        <w:t>Duties</w:t>
      </w:r>
      <w:r w:rsidRPr="00EE5DAF">
        <w:rPr>
          <w:rFonts w:ascii="Calibri" w:hAnsi="Calibri"/>
          <w:b/>
        </w:rPr>
        <w:t>:</w:t>
      </w:r>
    </w:p>
    <w:p w:rsidR="00202888" w:rsidRPr="00EE5DAF" w:rsidRDefault="001E61FE" w:rsidP="00202888">
      <w:pPr>
        <w:pStyle w:val="ListParagraph"/>
        <w:numPr>
          <w:ilvl w:val="0"/>
          <w:numId w:val="6"/>
        </w:numPr>
        <w:rPr>
          <w:rFonts w:ascii="Calibri" w:eastAsia="Times New Roman" w:hAnsi="Calibri" w:cs="Arial"/>
        </w:rPr>
      </w:pPr>
      <w:r>
        <w:rPr>
          <w:rFonts w:ascii="Calibri" w:hAnsi="Calibri" w:cs="Arial"/>
          <w:lang w:val="en"/>
        </w:rPr>
        <w:t>Provide a positive, welcoming and helpful front of house experience</w:t>
      </w:r>
    </w:p>
    <w:p w:rsidR="00E00E20" w:rsidRPr="00EE5DAF" w:rsidRDefault="001E61FE" w:rsidP="00202888">
      <w:pPr>
        <w:pStyle w:val="ListParagraph"/>
        <w:numPr>
          <w:ilvl w:val="0"/>
          <w:numId w:val="2"/>
        </w:numPr>
        <w:shd w:val="clear" w:color="auto" w:fill="FFFFFF"/>
        <w:spacing w:before="100" w:beforeAutospacing="1" w:after="100" w:afterAutospacing="1"/>
        <w:rPr>
          <w:rFonts w:ascii="Calibri" w:eastAsia="Times New Roman" w:hAnsi="Calibri" w:cs="Arial"/>
        </w:rPr>
      </w:pPr>
      <w:r>
        <w:rPr>
          <w:rFonts w:ascii="Calibri" w:eastAsia="Times New Roman" w:hAnsi="Calibri" w:cs="Arial"/>
        </w:rPr>
        <w:t>Sell admission tickets at the front desk and various ticket booths</w:t>
      </w:r>
      <w:r w:rsidR="00EE5DAF" w:rsidRPr="00EE5DAF">
        <w:rPr>
          <w:rFonts w:ascii="Calibri" w:eastAsia="Times New Roman" w:hAnsi="Calibri" w:cs="Arial"/>
        </w:rPr>
        <w:t xml:space="preserve"> </w:t>
      </w:r>
    </w:p>
    <w:p w:rsidR="00E00E20" w:rsidRPr="00EE5DAF" w:rsidRDefault="004467C4" w:rsidP="00202888">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Provide tourism information beyond the museum to visitors</w:t>
      </w:r>
      <w:r w:rsidR="00EE5DAF" w:rsidRPr="00EE5DAF">
        <w:rPr>
          <w:rFonts w:ascii="Calibri" w:eastAsia="Times New Roman" w:hAnsi="Calibri" w:cs="Arial"/>
        </w:rPr>
        <w:t xml:space="preserve"> </w:t>
      </w:r>
    </w:p>
    <w:p w:rsidR="00763DD1" w:rsidRPr="00EE5DAF" w:rsidRDefault="004467C4" w:rsidP="00763DD1">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hAnsi="Calibri" w:cs="Arial"/>
        </w:rPr>
        <w:t>Assist in the selling and promotion of membership packages</w:t>
      </w:r>
      <w:r w:rsidR="00EE5DAF" w:rsidRPr="00EE5DAF">
        <w:rPr>
          <w:rFonts w:ascii="Calibri" w:hAnsi="Calibri" w:cs="Arial"/>
        </w:rPr>
        <w:t xml:space="preserve"> </w:t>
      </w:r>
    </w:p>
    <w:p w:rsidR="00763DD1" w:rsidRPr="00EE5DAF" w:rsidRDefault="004467C4" w:rsidP="00763DD1">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hAnsi="Calibri" w:cs="Arial"/>
        </w:rPr>
        <w:t>Service inbound calls and inquiries in a professional manner</w:t>
      </w:r>
    </w:p>
    <w:p w:rsidR="00E00E20" w:rsidRPr="00EE5DAF" w:rsidRDefault="004467C4" w:rsidP="00763DD1">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Maintain accurate cash drawers and reports</w:t>
      </w:r>
      <w:r w:rsidR="00EE5DAF" w:rsidRPr="00EE5DAF">
        <w:rPr>
          <w:rFonts w:ascii="Calibri" w:eastAsia="Times New Roman" w:hAnsi="Calibri" w:cs="Arial"/>
        </w:rPr>
        <w:t xml:space="preserve"> </w:t>
      </w:r>
    </w:p>
    <w:p w:rsidR="004467C4" w:rsidRDefault="004467C4" w:rsidP="006A5E6B">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Report out-of-order interactives or needed repairs in galleries to supervisor</w:t>
      </w:r>
    </w:p>
    <w:p w:rsidR="004467C4" w:rsidRDefault="004467C4" w:rsidP="006A5E6B">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Receive deliveries and mail</w:t>
      </w:r>
    </w:p>
    <w:p w:rsidR="004467C4" w:rsidRDefault="004467C4" w:rsidP="006A5E6B">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Act as host to birthday party groups and provide activities</w:t>
      </w:r>
    </w:p>
    <w:p w:rsidR="006A5E6B" w:rsidRPr="00EE5DAF" w:rsidRDefault="004467C4" w:rsidP="006A5E6B">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Occasionally assist in the operation of renting boats or bartending special events.</w:t>
      </w:r>
      <w:r w:rsidR="00EE5DAF" w:rsidRPr="00EE5DAF">
        <w:rPr>
          <w:rFonts w:ascii="Calibri" w:eastAsia="Times New Roman" w:hAnsi="Calibri" w:cs="Arial"/>
        </w:rPr>
        <w:t xml:space="preserve"> </w:t>
      </w:r>
    </w:p>
    <w:p w:rsidR="006F48D1" w:rsidRPr="00EE5DAF" w:rsidRDefault="006F48D1" w:rsidP="006F48D1">
      <w:pPr>
        <w:shd w:val="clear" w:color="auto" w:fill="FFFFFF"/>
        <w:spacing w:before="100" w:beforeAutospacing="1" w:after="100" w:afterAutospacing="1"/>
        <w:ind w:left="360"/>
        <w:contextualSpacing/>
        <w:rPr>
          <w:rFonts w:ascii="Calibri" w:eastAsia="Times New Roman" w:hAnsi="Calibri" w:cs="Arial"/>
        </w:rPr>
      </w:pPr>
    </w:p>
    <w:p w:rsidR="001915A7" w:rsidRPr="001915A7" w:rsidRDefault="001915A7" w:rsidP="001915A7">
      <w:pPr>
        <w:rPr>
          <w:rFonts w:ascii="Calibri" w:eastAsia="Calibri" w:hAnsi="Calibri"/>
          <w:color w:val="1F497D"/>
        </w:rPr>
      </w:pPr>
      <w:r w:rsidRPr="00795788">
        <w:rPr>
          <w:rFonts w:ascii="Calibri" w:eastAsia="Calibri" w:hAnsi="Calibri"/>
          <w:lang w:val="en"/>
        </w:rPr>
        <w:t xml:space="preserve">The Independence Seaport Museum is an Equal Opportunity Employer that values </w:t>
      </w:r>
      <w:r w:rsidRPr="00795788">
        <w:rPr>
          <w:rFonts w:ascii="Calibri" w:eastAsia="Calibri" w:hAnsi="Calibri"/>
        </w:rPr>
        <w:t xml:space="preserve">diversity, inclusion, and equity as matters of fairness and effectiveness. </w:t>
      </w:r>
      <w:r w:rsidRPr="00795788">
        <w:rPr>
          <w:rFonts w:ascii="Calibri" w:eastAsia="Calibri" w:hAnsi="Calibri"/>
          <w:lang w:val="en"/>
        </w:rPr>
        <w:t xml:space="preserve">We are committed to hiring and retaining a staff that reflects the diversity of the communities we serve, fostering an </w:t>
      </w:r>
      <w:r w:rsidRPr="00795788">
        <w:rPr>
          <w:rFonts w:ascii="Calibri" w:eastAsia="Calibri" w:hAnsi="Calibri"/>
        </w:rPr>
        <w:t xml:space="preserve">inclusive working environment where staff of all backgrounds feel welcomed and engaged in our mission. </w:t>
      </w:r>
      <w:r w:rsidRPr="00795788">
        <w:rPr>
          <w:rFonts w:ascii="Calibri" w:eastAsia="Calibri" w:hAnsi="Calibri"/>
          <w:spacing w:val="2"/>
        </w:rPr>
        <w:t>All qualified applicants will receive consideration for employment without regard to race, color, religion, gender, gender identity or expression, sexual orientation, national origin, genetics, disability, age, or veteran status.</w:t>
      </w:r>
    </w:p>
    <w:p w:rsidR="001915A7" w:rsidRDefault="001915A7" w:rsidP="006F48D1">
      <w:pPr>
        <w:shd w:val="clear" w:color="auto" w:fill="FFFFFF"/>
        <w:spacing w:before="100" w:beforeAutospacing="1" w:after="100" w:afterAutospacing="1"/>
        <w:contextualSpacing/>
        <w:rPr>
          <w:rFonts w:ascii="Calibri" w:eastAsia="Times New Roman" w:hAnsi="Calibri" w:cs="Arial"/>
          <w:b/>
          <w:u w:val="single"/>
        </w:rPr>
      </w:pPr>
    </w:p>
    <w:p w:rsidR="006F48D1" w:rsidRPr="00EE5DAF" w:rsidRDefault="006F48D1" w:rsidP="006F48D1">
      <w:pPr>
        <w:shd w:val="clear" w:color="auto" w:fill="FFFFFF"/>
        <w:spacing w:before="100" w:beforeAutospacing="1" w:after="100" w:afterAutospacing="1"/>
        <w:contextualSpacing/>
        <w:rPr>
          <w:rFonts w:ascii="Calibri" w:eastAsia="Times New Roman" w:hAnsi="Calibri" w:cs="Arial"/>
          <w:b/>
        </w:rPr>
      </w:pPr>
      <w:r w:rsidRPr="00EE5DAF">
        <w:rPr>
          <w:rFonts w:ascii="Calibri" w:eastAsia="Times New Roman" w:hAnsi="Calibri" w:cs="Arial"/>
          <w:b/>
          <w:u w:val="single"/>
        </w:rPr>
        <w:t>To apply</w:t>
      </w:r>
      <w:r w:rsidRPr="00EE5DAF">
        <w:rPr>
          <w:rFonts w:ascii="Calibri" w:eastAsia="Times New Roman" w:hAnsi="Calibri" w:cs="Arial"/>
          <w:b/>
        </w:rPr>
        <w:t>:</w:t>
      </w:r>
    </w:p>
    <w:p w:rsidR="006F48D1" w:rsidRPr="00EE5DAF" w:rsidRDefault="006F48D1" w:rsidP="006F48D1">
      <w:pPr>
        <w:rPr>
          <w:rFonts w:ascii="Calibri" w:hAnsi="Calibri"/>
        </w:rPr>
      </w:pPr>
    </w:p>
    <w:p w:rsidR="006F48D1" w:rsidRPr="00EE5DAF" w:rsidRDefault="006F48D1" w:rsidP="006F48D1">
      <w:pPr>
        <w:rPr>
          <w:rFonts w:ascii="Calibri" w:hAnsi="Calibri"/>
        </w:rPr>
      </w:pPr>
      <w:r w:rsidRPr="00EE5DAF">
        <w:rPr>
          <w:rFonts w:ascii="Calibri" w:hAnsi="Calibri"/>
        </w:rPr>
        <w:t xml:space="preserve">Independence Seaport Museum deepens the appreciation, understanding and experience of the Philadelphia region’s waterways through history, science, art and community.  For more information, please visit </w:t>
      </w:r>
      <w:hyperlink r:id="rId7" w:history="1">
        <w:r w:rsidRPr="00EE5DAF">
          <w:rPr>
            <w:rStyle w:val="Hyperlink"/>
            <w:rFonts w:ascii="Calibri" w:hAnsi="Calibri"/>
          </w:rPr>
          <w:t>phillyseaport.org</w:t>
        </w:r>
      </w:hyperlink>
      <w:r w:rsidRPr="00EE5DAF">
        <w:rPr>
          <w:rFonts w:ascii="Calibri" w:hAnsi="Calibri"/>
        </w:rPr>
        <w:t>.</w:t>
      </w:r>
    </w:p>
    <w:p w:rsidR="006F48D1" w:rsidRPr="00EE5DAF" w:rsidRDefault="006F48D1" w:rsidP="006F48D1">
      <w:pPr>
        <w:rPr>
          <w:rFonts w:ascii="Calibri" w:hAnsi="Calibri"/>
        </w:rPr>
      </w:pPr>
    </w:p>
    <w:p w:rsidR="001915A7" w:rsidRPr="00003DC6" w:rsidRDefault="001915A7" w:rsidP="001915A7">
      <w:pPr>
        <w:autoSpaceDE w:val="0"/>
        <w:autoSpaceDN w:val="0"/>
        <w:adjustRightInd w:val="0"/>
        <w:rPr>
          <w:rFonts w:cstheme="minorHAnsi"/>
          <w:color w:val="000000"/>
        </w:rPr>
      </w:pPr>
      <w:r w:rsidRPr="00795788">
        <w:rPr>
          <w:rFonts w:ascii="Calibri" w:eastAsia="Calibri" w:hAnsi="Calibri"/>
          <w:color w:val="000000"/>
        </w:rPr>
        <w:lastRenderedPageBreak/>
        <w:t xml:space="preserve">We are located on Penn’s Landing at </w:t>
      </w:r>
      <w:r w:rsidRPr="00003DC6">
        <w:rPr>
          <w:rFonts w:cstheme="minorHAnsi"/>
        </w:rPr>
        <w:t>211 S. Columbus Blvd., Philadelphia, PA 19106. The Museum is easily accessible by public transportation and nearby parking, and is ADA accessible.</w:t>
      </w:r>
    </w:p>
    <w:p w:rsidR="006F48D1" w:rsidRPr="00EE5DAF" w:rsidRDefault="006F48D1" w:rsidP="001915A7">
      <w:pPr>
        <w:rPr>
          <w:rFonts w:ascii="Calibri" w:hAnsi="Calibri"/>
        </w:rPr>
      </w:pPr>
    </w:p>
    <w:sectPr w:rsidR="006F48D1" w:rsidRPr="00EE5DAF" w:rsidSect="006F48D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A35D2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99"/>
    <w:multiLevelType w:val="hybridMultilevel"/>
    <w:tmpl w:val="AB8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68DC"/>
    <w:multiLevelType w:val="hybridMultilevel"/>
    <w:tmpl w:val="085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4E4F"/>
    <w:multiLevelType w:val="hybridMultilevel"/>
    <w:tmpl w:val="019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510F"/>
    <w:multiLevelType w:val="hybridMultilevel"/>
    <w:tmpl w:val="E64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D46B4"/>
    <w:multiLevelType w:val="multilevel"/>
    <w:tmpl w:val="497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A1CEF"/>
    <w:multiLevelType w:val="hybridMultilevel"/>
    <w:tmpl w:val="4D88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80"/>
    <w:rsid w:val="00002EAA"/>
    <w:rsid w:val="00006C9E"/>
    <w:rsid w:val="000322A1"/>
    <w:rsid w:val="00081652"/>
    <w:rsid w:val="000F3CF3"/>
    <w:rsid w:val="00145ACC"/>
    <w:rsid w:val="0018461D"/>
    <w:rsid w:val="001915A7"/>
    <w:rsid w:val="001E61FE"/>
    <w:rsid w:val="00202888"/>
    <w:rsid w:val="0033008E"/>
    <w:rsid w:val="00333AC7"/>
    <w:rsid w:val="004467C4"/>
    <w:rsid w:val="00447C3E"/>
    <w:rsid w:val="0045243B"/>
    <w:rsid w:val="00531BD0"/>
    <w:rsid w:val="0054059B"/>
    <w:rsid w:val="0056006F"/>
    <w:rsid w:val="006162C9"/>
    <w:rsid w:val="0063561F"/>
    <w:rsid w:val="00645B94"/>
    <w:rsid w:val="006A5E6B"/>
    <w:rsid w:val="006F48D1"/>
    <w:rsid w:val="00763DD1"/>
    <w:rsid w:val="00773A50"/>
    <w:rsid w:val="00810B94"/>
    <w:rsid w:val="0084551F"/>
    <w:rsid w:val="00871980"/>
    <w:rsid w:val="0090106C"/>
    <w:rsid w:val="009259A5"/>
    <w:rsid w:val="009837E6"/>
    <w:rsid w:val="00A12A18"/>
    <w:rsid w:val="00A576AD"/>
    <w:rsid w:val="00A7051B"/>
    <w:rsid w:val="00AA1FA7"/>
    <w:rsid w:val="00B033B9"/>
    <w:rsid w:val="00B80AA8"/>
    <w:rsid w:val="00BB3257"/>
    <w:rsid w:val="00BD43FA"/>
    <w:rsid w:val="00C7435D"/>
    <w:rsid w:val="00C85BFC"/>
    <w:rsid w:val="00CB5ADA"/>
    <w:rsid w:val="00CC1C11"/>
    <w:rsid w:val="00CD4F5B"/>
    <w:rsid w:val="00CD6F85"/>
    <w:rsid w:val="00CE3C10"/>
    <w:rsid w:val="00CE4EFE"/>
    <w:rsid w:val="00D221CC"/>
    <w:rsid w:val="00DA6EBF"/>
    <w:rsid w:val="00DB6D52"/>
    <w:rsid w:val="00DC0627"/>
    <w:rsid w:val="00E00E20"/>
    <w:rsid w:val="00E66D3E"/>
    <w:rsid w:val="00E83F96"/>
    <w:rsid w:val="00EE5DAF"/>
    <w:rsid w:val="00F12097"/>
    <w:rsid w:val="00F13B43"/>
    <w:rsid w:val="00F9358A"/>
    <w:rsid w:val="00FB657A"/>
    <w:rsid w:val="00FB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5BD16"/>
  <w15:docId w15:val="{34EF0E20-8592-46C7-A187-7013B527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0E20"/>
    <w:rPr>
      <w:rFonts w:ascii="Tahoma" w:hAnsi="Tahoma" w:cs="Tahoma"/>
      <w:sz w:val="16"/>
      <w:szCs w:val="16"/>
    </w:rPr>
  </w:style>
  <w:style w:type="character" w:customStyle="1" w:styleId="BalloonTextChar">
    <w:name w:val="Balloon Text Char"/>
    <w:basedOn w:val="DefaultParagraphFont"/>
    <w:link w:val="BalloonText"/>
    <w:uiPriority w:val="99"/>
    <w:semiHidden/>
    <w:rsid w:val="00E00E20"/>
    <w:rPr>
      <w:rFonts w:ascii="Tahoma" w:hAnsi="Tahoma" w:cs="Tahoma"/>
      <w:sz w:val="16"/>
      <w:szCs w:val="16"/>
    </w:rPr>
  </w:style>
  <w:style w:type="paragraph" w:styleId="NormalWeb">
    <w:name w:val="Normal (Web)"/>
    <w:basedOn w:val="Normal"/>
    <w:uiPriority w:val="99"/>
    <w:unhideWhenUsed/>
    <w:rsid w:val="00E00E20"/>
    <w:pPr>
      <w:spacing w:before="75" w:after="75"/>
    </w:pPr>
    <w:rPr>
      <w:rFonts w:ascii="Times New Roman" w:eastAsia="Times New Roman" w:hAnsi="Times New Roman" w:cs="Times New Roman"/>
      <w:sz w:val="24"/>
      <w:szCs w:val="24"/>
    </w:rPr>
  </w:style>
  <w:style w:type="paragraph" w:customStyle="1" w:styleId="Default">
    <w:name w:val="Default"/>
    <w:rsid w:val="00531BD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0704">
      <w:bodyDiv w:val="1"/>
      <w:marLeft w:val="0"/>
      <w:marRight w:val="0"/>
      <w:marTop w:val="0"/>
      <w:marBottom w:val="0"/>
      <w:divBdr>
        <w:top w:val="none" w:sz="0" w:space="0" w:color="auto"/>
        <w:left w:val="none" w:sz="0" w:space="0" w:color="auto"/>
        <w:bottom w:val="none" w:sz="0" w:space="0" w:color="auto"/>
        <w:right w:val="none" w:sz="0" w:space="0" w:color="auto"/>
      </w:divBdr>
      <w:divsChild>
        <w:div w:id="1028533157">
          <w:marLeft w:val="0"/>
          <w:marRight w:val="0"/>
          <w:marTop w:val="0"/>
          <w:marBottom w:val="0"/>
          <w:divBdr>
            <w:top w:val="none" w:sz="0" w:space="0" w:color="auto"/>
            <w:left w:val="none" w:sz="0" w:space="0" w:color="auto"/>
            <w:bottom w:val="none" w:sz="0" w:space="0" w:color="auto"/>
            <w:right w:val="none" w:sz="0" w:space="0" w:color="auto"/>
          </w:divBdr>
          <w:divsChild>
            <w:div w:id="1134643373">
              <w:marLeft w:val="0"/>
              <w:marRight w:val="0"/>
              <w:marTop w:val="0"/>
              <w:marBottom w:val="0"/>
              <w:divBdr>
                <w:top w:val="none" w:sz="0" w:space="0" w:color="auto"/>
                <w:left w:val="none" w:sz="0" w:space="0" w:color="auto"/>
                <w:bottom w:val="none" w:sz="0" w:space="0" w:color="auto"/>
                <w:right w:val="none" w:sz="0" w:space="0" w:color="auto"/>
              </w:divBdr>
              <w:divsChild>
                <w:div w:id="954562567">
                  <w:marLeft w:val="0"/>
                  <w:marRight w:val="0"/>
                  <w:marTop w:val="0"/>
                  <w:marBottom w:val="0"/>
                  <w:divBdr>
                    <w:top w:val="none" w:sz="0" w:space="0" w:color="auto"/>
                    <w:left w:val="none" w:sz="0" w:space="0" w:color="auto"/>
                    <w:bottom w:val="none" w:sz="0" w:space="0" w:color="auto"/>
                    <w:right w:val="none" w:sz="0" w:space="0" w:color="auto"/>
                  </w:divBdr>
                  <w:divsChild>
                    <w:div w:id="44259989">
                      <w:marLeft w:val="0"/>
                      <w:marRight w:val="0"/>
                      <w:marTop w:val="0"/>
                      <w:marBottom w:val="0"/>
                      <w:divBdr>
                        <w:top w:val="none" w:sz="0" w:space="0" w:color="auto"/>
                        <w:left w:val="none" w:sz="0" w:space="0" w:color="auto"/>
                        <w:bottom w:val="none" w:sz="0" w:space="0" w:color="auto"/>
                        <w:right w:val="none" w:sz="0" w:space="0" w:color="auto"/>
                      </w:divBdr>
                      <w:divsChild>
                        <w:div w:id="1846364449">
                          <w:marLeft w:val="0"/>
                          <w:marRight w:val="0"/>
                          <w:marTop w:val="0"/>
                          <w:marBottom w:val="0"/>
                          <w:divBdr>
                            <w:top w:val="none" w:sz="0" w:space="0" w:color="auto"/>
                            <w:left w:val="none" w:sz="0" w:space="0" w:color="auto"/>
                            <w:bottom w:val="none" w:sz="0" w:space="0" w:color="auto"/>
                            <w:right w:val="none" w:sz="0" w:space="0" w:color="auto"/>
                          </w:divBdr>
                          <w:divsChild>
                            <w:div w:id="261642853">
                              <w:marLeft w:val="0"/>
                              <w:marRight w:val="0"/>
                              <w:marTop w:val="0"/>
                              <w:marBottom w:val="0"/>
                              <w:divBdr>
                                <w:top w:val="none" w:sz="0" w:space="0" w:color="auto"/>
                                <w:left w:val="none" w:sz="0" w:space="0" w:color="auto"/>
                                <w:bottom w:val="none" w:sz="0" w:space="0" w:color="auto"/>
                                <w:right w:val="none" w:sz="0" w:space="0" w:color="auto"/>
                              </w:divBdr>
                              <w:divsChild>
                                <w:div w:id="707804051">
                                  <w:marLeft w:val="0"/>
                                  <w:marRight w:val="0"/>
                                  <w:marTop w:val="0"/>
                                  <w:marBottom w:val="0"/>
                                  <w:divBdr>
                                    <w:top w:val="none" w:sz="0" w:space="0" w:color="auto"/>
                                    <w:left w:val="none" w:sz="0" w:space="0" w:color="auto"/>
                                    <w:bottom w:val="none" w:sz="0" w:space="0" w:color="auto"/>
                                    <w:right w:val="none" w:sz="0" w:space="0" w:color="auto"/>
                                  </w:divBdr>
                                  <w:divsChild>
                                    <w:div w:id="1199851116">
                                      <w:marLeft w:val="0"/>
                                      <w:marRight w:val="0"/>
                                      <w:marTop w:val="0"/>
                                      <w:marBottom w:val="0"/>
                                      <w:divBdr>
                                        <w:top w:val="none" w:sz="0" w:space="0" w:color="auto"/>
                                        <w:left w:val="none" w:sz="0" w:space="0" w:color="auto"/>
                                        <w:bottom w:val="none" w:sz="0" w:space="0" w:color="auto"/>
                                        <w:right w:val="none" w:sz="0" w:space="0" w:color="auto"/>
                                      </w:divBdr>
                                      <w:divsChild>
                                        <w:div w:id="2070489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illyseapo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rankl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Franklin</dc:creator>
  <cp:lastModifiedBy>Judy Baker</cp:lastModifiedBy>
  <cp:revision>4</cp:revision>
  <cp:lastPrinted>2016-03-22T19:50:00Z</cp:lastPrinted>
  <dcterms:created xsi:type="dcterms:W3CDTF">2021-02-18T21:59:00Z</dcterms:created>
  <dcterms:modified xsi:type="dcterms:W3CDTF">2021-02-18T22:05:00Z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